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2D" w:rsidRDefault="00AE3228" w:rsidP="00182F0A">
      <w:pPr>
        <w:jc w:val="right"/>
      </w:pPr>
      <w:r>
        <w:t>Warszawa, dnia</w:t>
      </w:r>
      <w:r w:rsidR="00182F0A">
        <w:t xml:space="preserve"> _______________</w:t>
      </w:r>
    </w:p>
    <w:p w:rsidR="00AE3228" w:rsidRDefault="00AE3228"/>
    <w:p w:rsidR="00AE3228" w:rsidRDefault="00AE3228" w:rsidP="00182F0A">
      <w:pPr>
        <w:pStyle w:val="Nagwek3"/>
        <w:jc w:val="center"/>
      </w:pPr>
      <w:r>
        <w:t>Umowa o poufności</w:t>
      </w:r>
    </w:p>
    <w:p w:rsidR="00AE3228" w:rsidRDefault="00AE3228"/>
    <w:p w:rsidR="00AE3228" w:rsidRDefault="00AE3228" w:rsidP="002600AE">
      <w:pPr>
        <w:jc w:val="both"/>
      </w:pPr>
      <w:r>
        <w:t xml:space="preserve">Niniejsza Umowa zostaje zawarta oraz wchodzi w życie z dniem jej podpisania przez </w:t>
      </w:r>
      <w:r w:rsidR="002600AE">
        <w:br/>
      </w:r>
      <w:r>
        <w:t xml:space="preserve">i pomiędzy: </w:t>
      </w:r>
    </w:p>
    <w:p w:rsidR="00280728" w:rsidRDefault="00280728" w:rsidP="002600AE">
      <w:pPr>
        <w:jc w:val="both"/>
      </w:pPr>
      <w:r>
        <w:t>______________________________</w:t>
      </w:r>
    </w:p>
    <w:p w:rsidR="00280728" w:rsidRDefault="00280728" w:rsidP="002600AE">
      <w:pPr>
        <w:jc w:val="both"/>
      </w:pPr>
      <w:r>
        <w:t>______________________________</w:t>
      </w:r>
    </w:p>
    <w:p w:rsidR="00280728" w:rsidRDefault="00280728" w:rsidP="002600AE">
      <w:pPr>
        <w:jc w:val="both"/>
      </w:pPr>
      <w:r>
        <w:t>______________________________</w:t>
      </w:r>
    </w:p>
    <w:p w:rsidR="00AE3228" w:rsidRDefault="00280728" w:rsidP="002600AE">
      <w:pPr>
        <w:jc w:val="both"/>
      </w:pPr>
      <w:r>
        <w:t xml:space="preserve"> </w:t>
      </w:r>
      <w:r w:rsidR="00AE3228">
        <w:t>("</w:t>
      </w:r>
      <w:r w:rsidR="00225A91">
        <w:t>Wykonawca</w:t>
      </w:r>
      <w:r w:rsidR="00AE3228">
        <w:t xml:space="preserve">"), </w:t>
      </w:r>
    </w:p>
    <w:p w:rsidR="00AE3228" w:rsidRDefault="00AE3228" w:rsidP="002600AE">
      <w:pPr>
        <w:jc w:val="both"/>
      </w:pPr>
    </w:p>
    <w:p w:rsidR="00280728" w:rsidRDefault="00280728" w:rsidP="002600AE">
      <w:pPr>
        <w:jc w:val="both"/>
      </w:pPr>
    </w:p>
    <w:p w:rsidR="00AE3228" w:rsidRDefault="00AE3228" w:rsidP="002600AE">
      <w:pPr>
        <w:jc w:val="both"/>
      </w:pPr>
      <w:r>
        <w:t>a podmiotem wymienionym niżej</w:t>
      </w:r>
      <w:r w:rsidR="00280728">
        <w:t>, zwanym dalej "Zleceniodawcą".</w:t>
      </w:r>
    </w:p>
    <w:p w:rsidR="00280728" w:rsidRDefault="00280728" w:rsidP="002600AE">
      <w:pPr>
        <w:jc w:val="both"/>
      </w:pPr>
    </w:p>
    <w:p w:rsidR="00280728" w:rsidRDefault="00280728" w:rsidP="002600AE">
      <w:pPr>
        <w:jc w:val="both"/>
      </w:pPr>
      <w:r>
        <w:t>______________________________</w:t>
      </w:r>
    </w:p>
    <w:p w:rsidR="00280728" w:rsidRDefault="00280728" w:rsidP="002600AE">
      <w:pPr>
        <w:jc w:val="both"/>
      </w:pPr>
      <w:r>
        <w:t>______________________________</w:t>
      </w:r>
    </w:p>
    <w:p w:rsidR="00280728" w:rsidRDefault="00280728" w:rsidP="002600AE">
      <w:pPr>
        <w:jc w:val="both"/>
      </w:pPr>
      <w:r>
        <w:t>______________________________.</w:t>
      </w:r>
    </w:p>
    <w:p w:rsidR="00AE3228" w:rsidRDefault="00AE3228" w:rsidP="00AE3228"/>
    <w:p w:rsidR="00AE3228" w:rsidRDefault="00182F0A" w:rsidP="00182F0A">
      <w:pPr>
        <w:pStyle w:val="Nagwek4"/>
      </w:pPr>
      <w:r>
        <w:t>Definicja Informacji Poufnych</w:t>
      </w:r>
    </w:p>
    <w:p w:rsidR="00AE3228" w:rsidRDefault="00AE3228" w:rsidP="00AE3228"/>
    <w:p w:rsidR="00AE3228" w:rsidRDefault="00AE3228" w:rsidP="002600AE">
      <w:pPr>
        <w:jc w:val="both"/>
      </w:pPr>
      <w:r>
        <w:t xml:space="preserve">Każda ze stron zgadza się, że wszystkie informacje i materiały ujawnione przez Zleceniodawcę i </w:t>
      </w:r>
      <w:r w:rsidR="00225A91">
        <w:t>Wykonawcę</w:t>
      </w:r>
      <w:r>
        <w:t xml:space="preserve"> dotyczące proponowanej transakcji gospodarczej pomiędzy stronami lub ich Firmami, włącznie z warunkami i postanowieniami niniejszej Umowy, oraz istnieniem rozmów między stronami, będą uważane i zwane zbiorczo w niniejszej Umowie "Informacjami Poufnymi". Informacje Poufne nie obejmują informacji, które są, lub </w:t>
      </w:r>
      <w:r w:rsidR="002600AE">
        <w:br/>
      </w:r>
      <w:r>
        <w:t>w przyszłości staną się ogólnie dostępne publicznie bez winy, lub naruszenia umowy przez którąkolwiek ze stron; gdy dowolna ze stron może wykazać, że posiadała dane informacje lub materiały zgodnie z prawem przed ujawnieniem ich stronie otrzymującej je; które zostały opracowane przez dowolną ze stron bez wykorzystywania jakichkolwiek Informacji Poufnych; lub gdy dowolna ze stron otrzyma je zgodnie z prawem od osoby trzeciej, uprawnionej do ich przekazania lub ujawnienia.</w:t>
      </w:r>
    </w:p>
    <w:p w:rsidR="00AE3228" w:rsidRDefault="00AE3228" w:rsidP="00AE3228"/>
    <w:p w:rsidR="00AE3228" w:rsidRDefault="00AE3228" w:rsidP="00182F0A">
      <w:pPr>
        <w:pStyle w:val="Nagwek4"/>
      </w:pPr>
      <w:r>
        <w:t>Nieujawnianie i niewyko</w:t>
      </w:r>
      <w:r w:rsidR="00182F0A">
        <w:t>rzystywanie Informacji poufnych</w:t>
      </w:r>
    </w:p>
    <w:p w:rsidR="00AE3228" w:rsidRDefault="00AE3228" w:rsidP="00AE3228"/>
    <w:p w:rsidR="00AE3228" w:rsidRDefault="00AE3228" w:rsidP="002600AE">
      <w:pPr>
        <w:jc w:val="both"/>
      </w:pPr>
      <w:r>
        <w:t>Strony nie będą ujawniać, publikować, ani w inny sposób rozpowszechniać Informacji Poufnych żadnej osobie poza pracownikami oraz zaufanymi podwykonawcami, którym informacje muszą zostać przekazane dla wykonania usług, oraz każda ze stron podejmie rozsądne środki ostrożności w celu zapobieżenia jakiemukolwiek nieupoważnionemu wykorzystaniu, ujawnieniu, opublikowaniu, lub rozpowszechnianiu Informacji Poufnych. Strony przyjmują Informacje Poufne w wyłącznym celu oceny w związku z rozmowami handlowymi prowadzanymi między stronami. W każdym przypadku żadna ze stron nie wykorzysta Informacji Poufnych w inny sposób dla korzyści własnej lub korzyści osoby trzeciej bez uprzedniej pisemnej zgody upoważnionego przedstawiciela strony, która przekazała informacje. Powyższe ograniczenia dotyczące Informacji Poufnych nie będą dotyczyć Informacji Poufnych, które muszą zostać ujawnione w związku z procesem sądowym lub postępowaniem, lub innym sporem związanym z Informacjami Poufnymi, lub których ujawnienie jest wymagane z innego tytułu zgodnie z obowiązującym prawem.</w:t>
      </w:r>
    </w:p>
    <w:p w:rsidR="00AE3228" w:rsidRDefault="00AE3228" w:rsidP="00AE3228"/>
    <w:p w:rsidR="00AE3228" w:rsidRDefault="00AE3228" w:rsidP="00AE3228"/>
    <w:p w:rsidR="00AE3228" w:rsidRDefault="00182F0A" w:rsidP="00182F0A">
      <w:pPr>
        <w:pStyle w:val="Nagwek4"/>
      </w:pPr>
      <w:r>
        <w:lastRenderedPageBreak/>
        <w:t>Postanowienia różne</w:t>
      </w:r>
    </w:p>
    <w:p w:rsidR="00AE3228" w:rsidRDefault="00AE3228" w:rsidP="00AE3228"/>
    <w:p w:rsidR="00AE3228" w:rsidRDefault="00AE3228" w:rsidP="002600AE">
      <w:pPr>
        <w:jc w:val="both"/>
      </w:pPr>
      <w:r>
        <w:t xml:space="preserve">Wszystkie Informacje Poufne pozostają własnością strony, które je przekazuje. Na mocy niniejszej Umowy nie jest udzielane w sposób wyraźny ani domyślny żadne pozwolenie, lub inne prawa w stosunku do Informacji Poufnych. Wszystkie Informacje Poufne zostają dostarczone w "stanie w jakim są", bez żadnej gwarancji, udzielonej wyraźnie lub domyślnie, odnośnie ich dokładności lub kompletności. Każda ze stron niniejszym potwierdza, że nieupoważnione ujawnienie lub wykorzystanie Informacji Poufnych mogłoby spowodować nienaprawialną szkodę i znaczną krzywdę stronie, które je przekazała, a która może być trudna do określenia. Dlatego, każda ze stron zgadza się, że strona przekazująca informacje będzie miała prawo do ubiegania się, oraz do uzyskania bezzwłocznego nakazu sądowego </w:t>
      </w:r>
      <w:r w:rsidR="002600AE">
        <w:br/>
      </w:r>
      <w:r>
        <w:t>w celu wyegzekwowania obowiązków wynikających z niniejszej Umowy, obok wszelkich innych praw i środków prawnych, które może posiadać każda ze stron.</w:t>
      </w:r>
    </w:p>
    <w:p w:rsidR="00AE3228" w:rsidRDefault="00AE3228" w:rsidP="00AE3228"/>
    <w:p w:rsidR="00AE3228" w:rsidRDefault="00AE3228" w:rsidP="00182F0A">
      <w:pPr>
        <w:pStyle w:val="Nagwek4"/>
      </w:pPr>
      <w:r>
        <w:t>Całość porozumienia oraz obo</w:t>
      </w:r>
      <w:r w:rsidR="00182F0A">
        <w:t>wiązujące prawo</w:t>
      </w:r>
    </w:p>
    <w:p w:rsidR="00AE3228" w:rsidRDefault="00AE3228" w:rsidP="00AE3228"/>
    <w:p w:rsidR="00AE3228" w:rsidRDefault="00AE3228" w:rsidP="002600AE">
      <w:pPr>
        <w:jc w:val="both"/>
      </w:pPr>
      <w:r>
        <w:t xml:space="preserve">Niniejsza Umowa stanowi całe porozumienie odnośnie Informacji Poufnych ujawnionych zgodnie z niniejszą Umową, i zastępuje wszystkie wcześniejsze lub obecne porozumienia ustne lub pisemne dotyczące Informacji Poufnych. Niniejsza Umowa może zostać zmieniona jedynie na mocy pisemnego porozumienia podpisanego przez upoważnionych przedstawicieli obu stron. Niniejsza umowa została sporządzona i ma być interpretowana w zgodzie </w:t>
      </w:r>
      <w:r w:rsidR="002600AE">
        <w:br/>
      </w:r>
      <w:r>
        <w:t xml:space="preserve">z prawem Rzeczypospolitej Polskiej </w:t>
      </w:r>
      <w:r w:rsidR="006A354F">
        <w:t>oraz Unii Europejskiej.</w:t>
      </w:r>
      <w:bookmarkStart w:id="0" w:name="_GoBack"/>
      <w:bookmarkEnd w:id="0"/>
    </w:p>
    <w:p w:rsidR="00AE3228" w:rsidRDefault="00AE3228" w:rsidP="002600AE">
      <w:pPr>
        <w:jc w:val="both"/>
      </w:pPr>
    </w:p>
    <w:p w:rsidR="007C76BC" w:rsidRDefault="007C76BC" w:rsidP="002600AE">
      <w:pPr>
        <w:jc w:val="both"/>
      </w:pPr>
    </w:p>
    <w:p w:rsidR="00AE3228" w:rsidRDefault="00AE3228" w:rsidP="002600AE">
      <w:pPr>
        <w:jc w:val="both"/>
      </w:pPr>
      <w:r>
        <w:t>Powyższe postanowienia zostały zrozumiane przez upoważnionych zgodnie z prawem przedstawicieli stron, którzy wyrazili na nie swoją zgodę:</w:t>
      </w:r>
    </w:p>
    <w:p w:rsidR="00AE3228" w:rsidRDefault="00AE3228" w:rsidP="00AE3228"/>
    <w:p w:rsidR="00225A91" w:rsidRDefault="00225A91" w:rsidP="00AE3228"/>
    <w:p w:rsidR="009B71E3" w:rsidRDefault="009B71E3" w:rsidP="00AE3228"/>
    <w:p w:rsidR="009B71E3" w:rsidRDefault="009B71E3" w:rsidP="00AE3228"/>
    <w:p w:rsidR="00225A91" w:rsidRDefault="00225A91" w:rsidP="00AE3228"/>
    <w:p w:rsidR="00225A91" w:rsidRDefault="00225A91" w:rsidP="00225A91">
      <w:pPr>
        <w:ind w:firstLine="708"/>
      </w:pPr>
      <w:r>
        <w:t xml:space="preserve">____________________ </w:t>
      </w:r>
      <w:r>
        <w:tab/>
      </w:r>
      <w:r>
        <w:tab/>
      </w:r>
      <w:r>
        <w:tab/>
      </w:r>
      <w:r>
        <w:tab/>
        <w:t xml:space="preserve">  ____________________</w:t>
      </w:r>
    </w:p>
    <w:p w:rsidR="00AE3228" w:rsidRDefault="00225A91" w:rsidP="00225A91">
      <w:pPr>
        <w:ind w:left="708" w:firstLine="708"/>
      </w:pPr>
      <w:r>
        <w:t>Wykonawca</w:t>
      </w:r>
      <w:r>
        <w:tab/>
      </w:r>
      <w:r>
        <w:tab/>
      </w:r>
      <w:r>
        <w:tab/>
      </w:r>
      <w:r>
        <w:tab/>
      </w:r>
      <w:r>
        <w:tab/>
      </w:r>
      <w:r>
        <w:tab/>
        <w:t>Zleceniodawca</w:t>
      </w:r>
      <w:r w:rsidR="00FC31DF">
        <w:tab/>
      </w:r>
    </w:p>
    <w:p w:rsidR="00FC31DF" w:rsidRDefault="00FC31DF" w:rsidP="00FC31DF"/>
    <w:sectPr w:rsidR="00FC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D0"/>
    <w:rsid w:val="000536C1"/>
    <w:rsid w:val="00182F0A"/>
    <w:rsid w:val="00225A91"/>
    <w:rsid w:val="002600AE"/>
    <w:rsid w:val="00280728"/>
    <w:rsid w:val="002F332D"/>
    <w:rsid w:val="003826D0"/>
    <w:rsid w:val="006A354F"/>
    <w:rsid w:val="007C76BC"/>
    <w:rsid w:val="009B71E3"/>
    <w:rsid w:val="00AE3228"/>
    <w:rsid w:val="00FC3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228"/>
    <w:rPr>
      <w:rFonts w:ascii="Tahoma" w:hAnsi="Tahoma"/>
      <w:sz w:val="22"/>
      <w:szCs w:val="24"/>
    </w:rPr>
  </w:style>
  <w:style w:type="paragraph" w:styleId="Nagwek1">
    <w:name w:val="heading 1"/>
    <w:basedOn w:val="Normalny"/>
    <w:next w:val="Normalny"/>
    <w:link w:val="Nagwek1Znak"/>
    <w:qFormat/>
    <w:rsid w:val="00AE3228"/>
    <w:pPr>
      <w:keepNext/>
      <w:spacing w:before="240" w:after="60"/>
      <w:outlineLvl w:val="0"/>
    </w:pPr>
    <w:rPr>
      <w:rFonts w:cs="Arial"/>
      <w:b/>
      <w:bCs/>
      <w:kern w:val="32"/>
      <w:sz w:val="36"/>
      <w:szCs w:val="32"/>
    </w:rPr>
  </w:style>
  <w:style w:type="paragraph" w:styleId="Nagwek2">
    <w:name w:val="heading 2"/>
    <w:basedOn w:val="Normalny"/>
    <w:next w:val="Normalny"/>
    <w:link w:val="Nagwek2Znak"/>
    <w:qFormat/>
    <w:rsid w:val="00AE3228"/>
    <w:pPr>
      <w:keepNext/>
      <w:spacing w:before="240" w:after="60"/>
      <w:outlineLvl w:val="1"/>
    </w:pPr>
    <w:rPr>
      <w:rFonts w:cs="Arial"/>
      <w:b/>
      <w:bCs/>
      <w:iCs/>
      <w:sz w:val="32"/>
      <w:szCs w:val="28"/>
    </w:rPr>
  </w:style>
  <w:style w:type="paragraph" w:styleId="Nagwek3">
    <w:name w:val="heading 3"/>
    <w:basedOn w:val="Normalny"/>
    <w:next w:val="Normalny"/>
    <w:link w:val="Nagwek3Znak"/>
    <w:qFormat/>
    <w:rsid w:val="00AE3228"/>
    <w:pPr>
      <w:keepNext/>
      <w:spacing w:before="240" w:after="60"/>
      <w:outlineLvl w:val="2"/>
    </w:pPr>
    <w:rPr>
      <w:rFonts w:cs="Arial"/>
      <w:b/>
      <w:bCs/>
      <w:sz w:val="28"/>
      <w:szCs w:val="26"/>
    </w:rPr>
  </w:style>
  <w:style w:type="paragraph" w:styleId="Nagwek4">
    <w:name w:val="heading 4"/>
    <w:basedOn w:val="Normalny"/>
    <w:next w:val="Normalny"/>
    <w:link w:val="Nagwek4Znak"/>
    <w:unhideWhenUsed/>
    <w:qFormat/>
    <w:rsid w:val="00AE3228"/>
    <w:pPr>
      <w:keepNext/>
      <w:keepLines/>
      <w:spacing w:before="200"/>
      <w:outlineLvl w:val="3"/>
    </w:pPr>
    <w:rPr>
      <w:rFonts w:eastAsiaTheme="majorEastAsia" w:cstheme="majorBidi"/>
      <w:b/>
      <w:bCs/>
      <w:iCs/>
      <w:sz w:val="24"/>
    </w:rPr>
  </w:style>
  <w:style w:type="paragraph" w:styleId="Nagwek5">
    <w:name w:val="heading 5"/>
    <w:basedOn w:val="Normalny"/>
    <w:next w:val="Normalny"/>
    <w:link w:val="Nagwek5Znak"/>
    <w:semiHidden/>
    <w:unhideWhenUsed/>
    <w:qFormat/>
    <w:rsid w:val="00AE3228"/>
    <w:pPr>
      <w:keepNext/>
      <w:keepLines/>
      <w:spacing w:before="200"/>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228"/>
    <w:rPr>
      <w:rFonts w:ascii="Tahoma" w:hAnsi="Tahoma" w:cs="Arial"/>
      <w:b/>
      <w:bCs/>
      <w:kern w:val="32"/>
      <w:sz w:val="36"/>
      <w:szCs w:val="32"/>
    </w:rPr>
  </w:style>
  <w:style w:type="character" w:customStyle="1" w:styleId="Nagwek2Znak">
    <w:name w:val="Nagłówek 2 Znak"/>
    <w:basedOn w:val="Domylnaczcionkaakapitu"/>
    <w:link w:val="Nagwek2"/>
    <w:rsid w:val="00AE3228"/>
    <w:rPr>
      <w:rFonts w:ascii="Tahoma" w:hAnsi="Tahoma" w:cs="Arial"/>
      <w:b/>
      <w:bCs/>
      <w:iCs/>
      <w:sz w:val="32"/>
      <w:szCs w:val="28"/>
    </w:rPr>
  </w:style>
  <w:style w:type="character" w:customStyle="1" w:styleId="Nagwek3Znak">
    <w:name w:val="Nagłówek 3 Znak"/>
    <w:basedOn w:val="Domylnaczcionkaakapitu"/>
    <w:link w:val="Nagwek3"/>
    <w:rsid w:val="00AE3228"/>
    <w:rPr>
      <w:rFonts w:ascii="Tahoma" w:hAnsi="Tahoma" w:cs="Arial"/>
      <w:b/>
      <w:bCs/>
      <w:sz w:val="28"/>
      <w:szCs w:val="26"/>
    </w:rPr>
  </w:style>
  <w:style w:type="character" w:customStyle="1" w:styleId="Nagwek4Znak">
    <w:name w:val="Nagłówek 4 Znak"/>
    <w:basedOn w:val="Domylnaczcionkaakapitu"/>
    <w:link w:val="Nagwek4"/>
    <w:rsid w:val="00AE3228"/>
    <w:rPr>
      <w:rFonts w:ascii="Tahoma" w:eastAsiaTheme="majorEastAsia" w:hAnsi="Tahoma" w:cstheme="majorBidi"/>
      <w:b/>
      <w:bCs/>
      <w:iCs/>
      <w:sz w:val="24"/>
      <w:szCs w:val="24"/>
    </w:rPr>
  </w:style>
  <w:style w:type="character" w:customStyle="1" w:styleId="Nagwek5Znak">
    <w:name w:val="Nagłówek 5 Znak"/>
    <w:basedOn w:val="Domylnaczcionkaakapitu"/>
    <w:link w:val="Nagwek5"/>
    <w:semiHidden/>
    <w:rsid w:val="00AE3228"/>
    <w:rPr>
      <w:rFonts w:ascii="Tahoma" w:eastAsiaTheme="majorEastAsia" w:hAnsi="Tahoma" w:cstheme="majorBidi"/>
      <w:b/>
      <w:sz w:val="22"/>
      <w:szCs w:val="24"/>
    </w:rPr>
  </w:style>
  <w:style w:type="paragraph" w:styleId="Tytu">
    <w:name w:val="Title"/>
    <w:basedOn w:val="Normalny"/>
    <w:next w:val="Normalny"/>
    <w:link w:val="TytuZnak"/>
    <w:qFormat/>
    <w:rsid w:val="00AE32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E3228"/>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AE3228"/>
    <w:pPr>
      <w:spacing w:after="60"/>
      <w:jc w:val="center"/>
      <w:outlineLvl w:val="1"/>
    </w:pPr>
    <w:rPr>
      <w:rFonts w:asciiTheme="majorHAnsi" w:eastAsiaTheme="majorEastAsia" w:hAnsiTheme="majorHAnsi" w:cstheme="majorBidi"/>
      <w:sz w:val="24"/>
    </w:rPr>
  </w:style>
  <w:style w:type="character" w:customStyle="1" w:styleId="PodtytuZnak">
    <w:name w:val="Podtytuł Znak"/>
    <w:basedOn w:val="Domylnaczcionkaakapitu"/>
    <w:link w:val="Podtytu"/>
    <w:rsid w:val="00AE3228"/>
    <w:rPr>
      <w:rFonts w:asciiTheme="majorHAnsi" w:eastAsiaTheme="majorEastAsia" w:hAnsiTheme="majorHAnsi" w:cstheme="majorBidi"/>
      <w:sz w:val="24"/>
      <w:szCs w:val="24"/>
    </w:rPr>
  </w:style>
  <w:style w:type="character" w:styleId="Pogrubienie">
    <w:name w:val="Strong"/>
    <w:basedOn w:val="Domylnaczcionkaakapitu"/>
    <w:qFormat/>
    <w:rsid w:val="00AE3228"/>
    <w:rPr>
      <w:b/>
      <w:bCs/>
    </w:rPr>
  </w:style>
  <w:style w:type="paragraph" w:styleId="Akapitzlist">
    <w:name w:val="List Paragraph"/>
    <w:basedOn w:val="Normalny"/>
    <w:uiPriority w:val="34"/>
    <w:qFormat/>
    <w:rsid w:val="00AE3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228"/>
    <w:rPr>
      <w:rFonts w:ascii="Tahoma" w:hAnsi="Tahoma"/>
      <w:sz w:val="22"/>
      <w:szCs w:val="24"/>
    </w:rPr>
  </w:style>
  <w:style w:type="paragraph" w:styleId="Nagwek1">
    <w:name w:val="heading 1"/>
    <w:basedOn w:val="Normalny"/>
    <w:next w:val="Normalny"/>
    <w:link w:val="Nagwek1Znak"/>
    <w:qFormat/>
    <w:rsid w:val="00AE3228"/>
    <w:pPr>
      <w:keepNext/>
      <w:spacing w:before="240" w:after="60"/>
      <w:outlineLvl w:val="0"/>
    </w:pPr>
    <w:rPr>
      <w:rFonts w:cs="Arial"/>
      <w:b/>
      <w:bCs/>
      <w:kern w:val="32"/>
      <w:sz w:val="36"/>
      <w:szCs w:val="32"/>
    </w:rPr>
  </w:style>
  <w:style w:type="paragraph" w:styleId="Nagwek2">
    <w:name w:val="heading 2"/>
    <w:basedOn w:val="Normalny"/>
    <w:next w:val="Normalny"/>
    <w:link w:val="Nagwek2Znak"/>
    <w:qFormat/>
    <w:rsid w:val="00AE3228"/>
    <w:pPr>
      <w:keepNext/>
      <w:spacing w:before="240" w:after="60"/>
      <w:outlineLvl w:val="1"/>
    </w:pPr>
    <w:rPr>
      <w:rFonts w:cs="Arial"/>
      <w:b/>
      <w:bCs/>
      <w:iCs/>
      <w:sz w:val="32"/>
      <w:szCs w:val="28"/>
    </w:rPr>
  </w:style>
  <w:style w:type="paragraph" w:styleId="Nagwek3">
    <w:name w:val="heading 3"/>
    <w:basedOn w:val="Normalny"/>
    <w:next w:val="Normalny"/>
    <w:link w:val="Nagwek3Znak"/>
    <w:qFormat/>
    <w:rsid w:val="00AE3228"/>
    <w:pPr>
      <w:keepNext/>
      <w:spacing w:before="240" w:after="60"/>
      <w:outlineLvl w:val="2"/>
    </w:pPr>
    <w:rPr>
      <w:rFonts w:cs="Arial"/>
      <w:b/>
      <w:bCs/>
      <w:sz w:val="28"/>
      <w:szCs w:val="26"/>
    </w:rPr>
  </w:style>
  <w:style w:type="paragraph" w:styleId="Nagwek4">
    <w:name w:val="heading 4"/>
    <w:basedOn w:val="Normalny"/>
    <w:next w:val="Normalny"/>
    <w:link w:val="Nagwek4Znak"/>
    <w:unhideWhenUsed/>
    <w:qFormat/>
    <w:rsid w:val="00AE3228"/>
    <w:pPr>
      <w:keepNext/>
      <w:keepLines/>
      <w:spacing w:before="200"/>
      <w:outlineLvl w:val="3"/>
    </w:pPr>
    <w:rPr>
      <w:rFonts w:eastAsiaTheme="majorEastAsia" w:cstheme="majorBidi"/>
      <w:b/>
      <w:bCs/>
      <w:iCs/>
      <w:sz w:val="24"/>
    </w:rPr>
  </w:style>
  <w:style w:type="paragraph" w:styleId="Nagwek5">
    <w:name w:val="heading 5"/>
    <w:basedOn w:val="Normalny"/>
    <w:next w:val="Normalny"/>
    <w:link w:val="Nagwek5Znak"/>
    <w:semiHidden/>
    <w:unhideWhenUsed/>
    <w:qFormat/>
    <w:rsid w:val="00AE3228"/>
    <w:pPr>
      <w:keepNext/>
      <w:keepLines/>
      <w:spacing w:before="200"/>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228"/>
    <w:rPr>
      <w:rFonts w:ascii="Tahoma" w:hAnsi="Tahoma" w:cs="Arial"/>
      <w:b/>
      <w:bCs/>
      <w:kern w:val="32"/>
      <w:sz w:val="36"/>
      <w:szCs w:val="32"/>
    </w:rPr>
  </w:style>
  <w:style w:type="character" w:customStyle="1" w:styleId="Nagwek2Znak">
    <w:name w:val="Nagłówek 2 Znak"/>
    <w:basedOn w:val="Domylnaczcionkaakapitu"/>
    <w:link w:val="Nagwek2"/>
    <w:rsid w:val="00AE3228"/>
    <w:rPr>
      <w:rFonts w:ascii="Tahoma" w:hAnsi="Tahoma" w:cs="Arial"/>
      <w:b/>
      <w:bCs/>
      <w:iCs/>
      <w:sz w:val="32"/>
      <w:szCs w:val="28"/>
    </w:rPr>
  </w:style>
  <w:style w:type="character" w:customStyle="1" w:styleId="Nagwek3Znak">
    <w:name w:val="Nagłówek 3 Znak"/>
    <w:basedOn w:val="Domylnaczcionkaakapitu"/>
    <w:link w:val="Nagwek3"/>
    <w:rsid w:val="00AE3228"/>
    <w:rPr>
      <w:rFonts w:ascii="Tahoma" w:hAnsi="Tahoma" w:cs="Arial"/>
      <w:b/>
      <w:bCs/>
      <w:sz w:val="28"/>
      <w:szCs w:val="26"/>
    </w:rPr>
  </w:style>
  <w:style w:type="character" w:customStyle="1" w:styleId="Nagwek4Znak">
    <w:name w:val="Nagłówek 4 Znak"/>
    <w:basedOn w:val="Domylnaczcionkaakapitu"/>
    <w:link w:val="Nagwek4"/>
    <w:rsid w:val="00AE3228"/>
    <w:rPr>
      <w:rFonts w:ascii="Tahoma" w:eastAsiaTheme="majorEastAsia" w:hAnsi="Tahoma" w:cstheme="majorBidi"/>
      <w:b/>
      <w:bCs/>
      <w:iCs/>
      <w:sz w:val="24"/>
      <w:szCs w:val="24"/>
    </w:rPr>
  </w:style>
  <w:style w:type="character" w:customStyle="1" w:styleId="Nagwek5Znak">
    <w:name w:val="Nagłówek 5 Znak"/>
    <w:basedOn w:val="Domylnaczcionkaakapitu"/>
    <w:link w:val="Nagwek5"/>
    <w:semiHidden/>
    <w:rsid w:val="00AE3228"/>
    <w:rPr>
      <w:rFonts w:ascii="Tahoma" w:eastAsiaTheme="majorEastAsia" w:hAnsi="Tahoma" w:cstheme="majorBidi"/>
      <w:b/>
      <w:sz w:val="22"/>
      <w:szCs w:val="24"/>
    </w:rPr>
  </w:style>
  <w:style w:type="paragraph" w:styleId="Tytu">
    <w:name w:val="Title"/>
    <w:basedOn w:val="Normalny"/>
    <w:next w:val="Normalny"/>
    <w:link w:val="TytuZnak"/>
    <w:qFormat/>
    <w:rsid w:val="00AE32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E3228"/>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AE3228"/>
    <w:pPr>
      <w:spacing w:after="60"/>
      <w:jc w:val="center"/>
      <w:outlineLvl w:val="1"/>
    </w:pPr>
    <w:rPr>
      <w:rFonts w:asciiTheme="majorHAnsi" w:eastAsiaTheme="majorEastAsia" w:hAnsiTheme="majorHAnsi" w:cstheme="majorBidi"/>
      <w:sz w:val="24"/>
    </w:rPr>
  </w:style>
  <w:style w:type="character" w:customStyle="1" w:styleId="PodtytuZnak">
    <w:name w:val="Podtytuł Znak"/>
    <w:basedOn w:val="Domylnaczcionkaakapitu"/>
    <w:link w:val="Podtytu"/>
    <w:rsid w:val="00AE3228"/>
    <w:rPr>
      <w:rFonts w:asciiTheme="majorHAnsi" w:eastAsiaTheme="majorEastAsia" w:hAnsiTheme="majorHAnsi" w:cstheme="majorBidi"/>
      <w:sz w:val="24"/>
      <w:szCs w:val="24"/>
    </w:rPr>
  </w:style>
  <w:style w:type="character" w:styleId="Pogrubienie">
    <w:name w:val="Strong"/>
    <w:basedOn w:val="Domylnaczcionkaakapitu"/>
    <w:qFormat/>
    <w:rsid w:val="00AE3228"/>
    <w:rPr>
      <w:b/>
      <w:bCs/>
    </w:rPr>
  </w:style>
  <w:style w:type="paragraph" w:styleId="Akapitzlist">
    <w:name w:val="List Paragraph"/>
    <w:basedOn w:val="Normalny"/>
    <w:uiPriority w:val="34"/>
    <w:qFormat/>
    <w:rsid w:val="00AE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divendor.com</dc:creator>
  <cp:keywords/>
  <dc:description/>
  <cp:lastModifiedBy>Konrad Caban</cp:lastModifiedBy>
  <cp:revision>10</cp:revision>
  <dcterms:created xsi:type="dcterms:W3CDTF">2016-02-10T20:27:00Z</dcterms:created>
  <dcterms:modified xsi:type="dcterms:W3CDTF">2016-02-10T20:49:00Z</dcterms:modified>
</cp:coreProperties>
</file>